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18" w:rsidRDefault="00567118" w:rsidP="00567118">
      <w:pPr>
        <w:jc w:val="center"/>
        <w:rPr>
          <w:b/>
        </w:rPr>
      </w:pPr>
      <w:r>
        <w:rPr>
          <w:b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-329565</wp:posOffset>
                </wp:positionV>
                <wp:extent cx="6486525" cy="954405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954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118" w:rsidRDefault="00567118" w:rsidP="005671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1D4F" w:rsidRPr="00B1062B" w:rsidRDefault="008E1D4F" w:rsidP="008E1D4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D06D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ỦY BAN NHÂN DÂN </w:t>
                            </w:r>
                            <w:r w:rsidR="00B1062B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XÃ VŨ MINH</w:t>
                            </w:r>
                            <w:bookmarkStart w:id="0" w:name="_GoBack"/>
                            <w:bookmarkEnd w:id="0"/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drawing>
                                <wp:inline distT="0" distB="0" distL="0" distR="0" wp14:anchorId="26BF61FB" wp14:editId="171EB1A1">
                                  <wp:extent cx="990600" cy="943223"/>
                                  <wp:effectExtent l="0" t="0" r="0" b="9525"/>
                                  <wp:docPr id="1" name="Picture 1" descr="Hướng dẫn sử dụng bộ nhận diện thương hiệu cho Bộ phận Một cử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ướng dẫn sử dụng bộ nhận diện thương hiệu cho Bộ phận Một cử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432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7118" w:rsidRDefault="00567118" w:rsidP="0056711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7118" w:rsidRDefault="00567118" w:rsidP="0056711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7118" w:rsidRDefault="00567118" w:rsidP="0056711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67118" w:rsidRPr="008E1D4F" w:rsidRDefault="00567118" w:rsidP="0056711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E1D4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NGÀNH </w:t>
                            </w:r>
                            <w:r w:rsidR="000252D9" w:rsidRPr="008E1D4F">
                              <w:rPr>
                                <w:b/>
                                <w:sz w:val="48"/>
                                <w:szCs w:val="48"/>
                                <w:lang w:val="en-US"/>
                              </w:rPr>
                              <w:t>GIÁO DỤC – ĐÀO TẠO</w:t>
                            </w:r>
                          </w:p>
                          <w:p w:rsidR="00567118" w:rsidRPr="00567118" w:rsidRDefault="00567118" w:rsidP="005671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98"/>
                            </w:tblGrid>
                            <w:tr w:rsidR="008E1D4F" w:rsidTr="008E1D4F">
                              <w:tc>
                                <w:tcPr>
                                  <w:tcW w:w="9898" w:type="dxa"/>
                                </w:tcPr>
                                <w:p w:rsidR="008E1D4F" w:rsidRDefault="008E1D4F" w:rsidP="008E1D4F"/>
                                <w:p w:rsidR="008E1D4F" w:rsidRDefault="008E1D4F" w:rsidP="008E1D4F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8E1D4F" w:rsidRDefault="008E1D4F" w:rsidP="008E1D4F">
                                  <w:pPr>
                                    <w:jc w:val="center"/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</w:pPr>
                                  <w:r w:rsidRPr="000252D9"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  <w:t xml:space="preserve">LĨNH VỰC </w:t>
                                  </w:r>
                                  <w:r w:rsidRPr="000252D9">
                                    <w:rPr>
                                      <w:b/>
                                      <w:sz w:val="30"/>
                                      <w:szCs w:val="30"/>
                                      <w:lang w:val="en-US"/>
                                    </w:rPr>
                                    <w:t xml:space="preserve">CÁC CƠ SỞ GIÁO DỤC KHÁC </w:t>
                                  </w:r>
                                  <w:r w:rsidRPr="000252D9">
                                    <w:rPr>
                                      <w:b/>
                                      <w:sz w:val="30"/>
                                      <w:szCs w:val="30"/>
                                    </w:rPr>
                                    <w:t>(05 TTHC)</w:t>
                                  </w:r>
                                </w:p>
                                <w:p w:rsidR="008E1D4F" w:rsidRDefault="008E1D4F" w:rsidP="008E1D4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8E1D4F" w:rsidRDefault="008E1D4F" w:rsidP="008E1D4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8E1D4F" w:rsidRDefault="008E1D4F" w:rsidP="008E1D4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drawing>
                                      <wp:inline distT="0" distB="0" distL="0" distR="0" wp14:anchorId="2197B004" wp14:editId="53483F8D">
                                        <wp:extent cx="2771775" cy="2771775"/>
                                        <wp:effectExtent l="0" t="0" r="9525" b="9525"/>
                                        <wp:docPr id="3" name="Picture 3" descr="D:\SON\Năm 2024\Mã QR TTHC\Cơ sở giáo dục khác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SON\Năm 2024\Mã QR TTHC\Cơ sở giáo dục khác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71775" cy="2771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E1D4F" w:rsidRDefault="008E1D4F" w:rsidP="008E1D4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7118" w:rsidRDefault="00567118" w:rsidP="005671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 w:type="page"/>
                            </w:r>
                          </w:p>
                          <w:p w:rsidR="00567118" w:rsidRDefault="00567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05pt;margin-top:-25.95pt;width:510.75pt;height:7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" fillcolor="white [3201]" strokeweight="2.25pt">
                <v:textbox>
                  <w:txbxContent>
                    <w:p w:rsidR="00567118" w:rsidRDefault="00567118" w:rsidP="00567118">
                      <w:pPr>
                        <w:jc w:val="center"/>
                        <w:rPr>
                          <w:b/>
                        </w:rPr>
                      </w:pPr>
                    </w:p>
                    <w:p w:rsidR="008E1D4F" w:rsidRPr="00B1062B" w:rsidRDefault="008E1D4F" w:rsidP="008E1D4F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3D06D0">
                        <w:rPr>
                          <w:b/>
                          <w:sz w:val="32"/>
                          <w:szCs w:val="32"/>
                        </w:rPr>
                        <w:t xml:space="preserve">ỦY BAN NHÂN DÂN </w:t>
                      </w:r>
                      <w:r w:rsidR="00B1062B">
                        <w:rPr>
                          <w:b/>
                          <w:sz w:val="32"/>
                          <w:szCs w:val="32"/>
                          <w:lang w:val="en-US"/>
                        </w:rPr>
                        <w:t>XÃ VŨ MINH</w:t>
                      </w:r>
                      <w:bookmarkStart w:id="1" w:name="_GoBack"/>
                      <w:bookmarkEnd w:id="1"/>
                    </w:p>
                    <w:p w:rsidR="008E1D4F" w:rsidRDefault="008E1D4F" w:rsidP="008E1D4F">
                      <w:pPr>
                        <w:jc w:val="center"/>
                        <w:rPr>
                          <w:b/>
                        </w:rPr>
                      </w:pPr>
                    </w:p>
                    <w:p w:rsidR="008E1D4F" w:rsidRDefault="008E1D4F" w:rsidP="008E1D4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lang w:val="en-US"/>
                        </w:rPr>
                        <w:drawing>
                          <wp:inline distT="0" distB="0" distL="0" distR="0" wp14:anchorId="26BF61FB" wp14:editId="171EB1A1">
                            <wp:extent cx="990600" cy="943223"/>
                            <wp:effectExtent l="0" t="0" r="0" b="9525"/>
                            <wp:docPr id="1" name="Picture 1" descr="Hướng dẫn sử dụng bộ nhận diện thương hiệu cho Bộ phận Một cử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ướng dẫn sử dụng bộ nhận diện thương hiệu cho Bộ phận Một cử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432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7118" w:rsidRDefault="00567118" w:rsidP="0056711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567118" w:rsidRDefault="00567118" w:rsidP="0056711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567118" w:rsidRDefault="00567118" w:rsidP="0056711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567118" w:rsidRPr="008E1D4F" w:rsidRDefault="00567118" w:rsidP="00567118">
                      <w:pPr>
                        <w:jc w:val="center"/>
                        <w:rPr>
                          <w:b/>
                          <w:sz w:val="48"/>
                          <w:szCs w:val="48"/>
                          <w:lang w:val="en-US"/>
                        </w:rPr>
                      </w:pPr>
                      <w:r w:rsidRPr="008E1D4F">
                        <w:rPr>
                          <w:b/>
                          <w:sz w:val="48"/>
                          <w:szCs w:val="48"/>
                        </w:rPr>
                        <w:t xml:space="preserve">NGÀNH </w:t>
                      </w:r>
                      <w:r w:rsidR="000252D9" w:rsidRPr="008E1D4F">
                        <w:rPr>
                          <w:b/>
                          <w:sz w:val="48"/>
                          <w:szCs w:val="48"/>
                          <w:lang w:val="en-US"/>
                        </w:rPr>
                        <w:t>GIÁO DỤC – ĐÀO TẠO</w:t>
                      </w:r>
                    </w:p>
                    <w:p w:rsidR="00567118" w:rsidRPr="00567118" w:rsidRDefault="00567118" w:rsidP="00567118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98"/>
                      </w:tblGrid>
                      <w:tr w:rsidR="008E1D4F" w:rsidTr="008E1D4F">
                        <w:tc>
                          <w:tcPr>
                            <w:tcW w:w="9898" w:type="dxa"/>
                          </w:tcPr>
                          <w:p w:rsidR="008E1D4F" w:rsidRDefault="008E1D4F" w:rsidP="008E1D4F"/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252D9">
                              <w:rPr>
                                <w:b/>
                                <w:sz w:val="30"/>
                                <w:szCs w:val="30"/>
                              </w:rPr>
                              <w:t xml:space="preserve">LĨNH VỰC </w:t>
                            </w:r>
                            <w:r w:rsidRPr="000252D9">
                              <w:rPr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CÁC CƠ SỞ GIÁO DỤC KHÁC </w:t>
                            </w:r>
                            <w:r w:rsidRPr="000252D9">
                              <w:rPr>
                                <w:b/>
                                <w:sz w:val="30"/>
                                <w:szCs w:val="30"/>
                              </w:rPr>
                              <w:t>(05 TTHC)</w:t>
                            </w:r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drawing>
                                <wp:inline distT="0" distB="0" distL="0" distR="0" wp14:anchorId="2197B004" wp14:editId="53483F8D">
                                  <wp:extent cx="2771775" cy="2771775"/>
                                  <wp:effectExtent l="0" t="0" r="9525" b="9525"/>
                                  <wp:docPr id="3" name="Picture 3" descr="D:\SON\Năm 2024\Mã QR TTHC\Cơ sở giáo dục khá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SON\Năm 2024\Mã QR TTHC\Cơ sở giáo dục khá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775" cy="2771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1D4F" w:rsidRDefault="008E1D4F" w:rsidP="008E1D4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567118" w:rsidRDefault="00567118" w:rsidP="0056711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 w:type="page"/>
                      </w:r>
                    </w:p>
                    <w:p w:rsidR="00567118" w:rsidRDefault="00567118"/>
                  </w:txbxContent>
                </v:textbox>
              </v:shape>
            </w:pict>
          </mc:Fallback>
        </mc:AlternateContent>
      </w:r>
    </w:p>
    <w:p w:rsidR="00567118" w:rsidRDefault="00567118" w:rsidP="00567118">
      <w:pPr>
        <w:jc w:val="center"/>
        <w:rPr>
          <w:b/>
        </w:rPr>
      </w:pPr>
    </w:p>
    <w:p w:rsidR="00567118" w:rsidRDefault="00567118" w:rsidP="00567118">
      <w:pPr>
        <w:jc w:val="center"/>
        <w:rPr>
          <w:b/>
        </w:rPr>
      </w:pPr>
    </w:p>
    <w:p w:rsidR="00567118" w:rsidRPr="00567118" w:rsidRDefault="00567118" w:rsidP="00567118">
      <w:pPr>
        <w:spacing w:before="120" w:after="120" w:line="360" w:lineRule="auto"/>
        <w:rPr>
          <w:b/>
        </w:rPr>
      </w:pPr>
    </w:p>
    <w:sectPr w:rsidR="00567118" w:rsidRPr="00567118" w:rsidSect="00543146">
      <w:pgSz w:w="11900" w:h="16850" w:code="9"/>
      <w:pgMar w:top="1134" w:right="1134" w:bottom="1134" w:left="1701" w:header="72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18"/>
    <w:rsid w:val="000252D9"/>
    <w:rsid w:val="00047FBF"/>
    <w:rsid w:val="001D2028"/>
    <w:rsid w:val="00272B82"/>
    <w:rsid w:val="003319C5"/>
    <w:rsid w:val="00543146"/>
    <w:rsid w:val="00567118"/>
    <w:rsid w:val="00592234"/>
    <w:rsid w:val="00811D26"/>
    <w:rsid w:val="008E1D4F"/>
    <w:rsid w:val="008E5739"/>
    <w:rsid w:val="009A20B4"/>
    <w:rsid w:val="00A20860"/>
    <w:rsid w:val="00A61B19"/>
    <w:rsid w:val="00B1062B"/>
    <w:rsid w:val="00B20477"/>
    <w:rsid w:val="00B90437"/>
    <w:rsid w:val="00E5089F"/>
    <w:rsid w:val="00F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A47BA"/>
  <w15:docId w15:val="{BE698166-B76B-4593-A9C1-6DA51DCC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4F"/>
    <w:rPr>
      <w:rFonts w:ascii="Tahoma" w:hAnsi="Tahoma" w:cs="Tahoma"/>
      <w:noProof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8E1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2</cp:revision>
  <cp:lastPrinted>2024-01-22T02:21:00Z</cp:lastPrinted>
  <dcterms:created xsi:type="dcterms:W3CDTF">2024-10-18T11:50:00Z</dcterms:created>
  <dcterms:modified xsi:type="dcterms:W3CDTF">2024-10-18T11:50:00Z</dcterms:modified>
</cp:coreProperties>
</file>